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Contabilita' fatture di vendita e fatture di acquisto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Inventario beni mobili e immobili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Inventario beni mobili e immobili.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