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Elencomedio2-Colore6"/>
        <w:tblW w:w="14280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6"/>
        <w:gridCol w:w="3894"/>
        <w:gridCol w:w="4099"/>
        <w:gridCol w:w="1800"/>
      </w:tblGrid>
      <w:tr>
        <w:trPr>
          <w:trHeight w:val="79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6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24" w:space="0" w:color="F79646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CONSULENTE 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PROFESSIONISTA</w:t>
            </w:r>
          </w:p>
        </w:tc>
        <w:tc>
          <w:tcPr>
            <w:tcW w:w="3894" w:type="dxa"/>
            <w:tcBorders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TIPOLOGIA DI SERVIZIO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periodo di riferimento</w:t>
            </w:r>
          </w:p>
        </w:tc>
        <w:tc>
          <w:tcPr>
            <w:tcW w:w="4099" w:type="dxa"/>
            <w:tcBorders>
              <w:left w:val="nil"/>
              <w:bottom w:val="single" w:sz="24" w:space="0" w:color="F79646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n. determina/delibera</w:t>
            </w:r>
          </w:p>
        </w:tc>
        <w:tc>
          <w:tcPr>
            <w:tcW w:w="1800" w:type="dxa"/>
            <w:tcBorders>
              <w:left w:val="nil"/>
              <w:bottom w:val="single" w:sz="24" w:space="0" w:color="F79646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4"/>
                <w:szCs w:val="24"/>
              </w:rPr>
              <w:t>periodo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Dott. Codognola Adalberto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Medico competente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Determina 148 del 30/12/2021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04/01/2021 - 25/01/2021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Artec Progetti – P.I. Signoretti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Consulente tecxnico RSPP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Delibera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7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18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01/04/202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- 3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6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5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Accatre stp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Consulente paghe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75 del 09/10/2017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2018 - 2022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Dott.ssa Bomban Sofia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Fisioterapista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Determina n. 19 del 09/02/2021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15/02/2021 - 30/06/2021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Gruppo Consulenti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Padova (Pd)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Consulenze amm.ve per enti pubblici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79 del 14/11/2019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2020/2021</w:t>
            </w:r>
          </w:p>
        </w:tc>
      </w:tr>
      <w:tr>
        <w:trPr>
          <w:trHeight w:val="95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Studio legale Corà Paratico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Dott.ssa Corà Nadia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Consulenza legale Organismo Indipendente di Valutazione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Delibera n. 1 del 28/01/2019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2019/2021</w:t>
            </w:r>
          </w:p>
        </w:tc>
      </w:tr>
      <w:tr>
        <w:trPr>
          <w:trHeight w:val="956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Coop. Azalea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fill="FDE4D0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 di Cooperativa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fill="FDE4D0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55 del 27/08/2019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01/11/2019 - 31/12/2021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 Bercelli &amp; Ferrarese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Verona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Consulenza per contratti di locazione – anno 2021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134 del 30/11/2020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2021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 Marconi Giancarlo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Consulenza fiscale e tributario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135 del 30/11/2020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2021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CONSULENTE 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PROFESSIONISTA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TIPOLOGIA DI SERVIZIO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periodo di riferimento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ajorEastAsia"/>
                <w:color w:val="000000" w:themeColor="text1"/>
                <w:sz w:val="28"/>
                <w:szCs w:val="28"/>
              </w:rPr>
              <w:t>n. determina/delibera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4"/>
                <w:szCs w:val="24"/>
              </w:rPr>
              <w:t>periodo</w:t>
            </w:r>
          </w:p>
        </w:tc>
      </w:tr>
      <w:tr>
        <w:trPr>
          <w:trHeight w:val="85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 Lugoboni Angelo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Fisioterapista – anno 2021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105 del 12/10/2020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2021</w:t>
            </w:r>
          </w:p>
        </w:tc>
      </w:tr>
      <w:tr>
        <w:trPr>
          <w:trHeight w:val="854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Medicina del Lavoro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Nogara (VR)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Medico del lavoro – anno 2021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133 del 30/11/2020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anno 2021</w:t>
            </w:r>
          </w:p>
        </w:tc>
      </w:tr>
      <w:tr>
        <w:trPr>
          <w:trHeight w:val="8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Soluzione srl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Abbonamento ALL PRIVACY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 xml:space="preserve">Determina n.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37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 xml:space="preserve"> del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20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3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01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/05/202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1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 xml:space="preserve"> – 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30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/0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4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/202</w:t>
            </w:r>
            <w:r>
              <w:rPr>
                <w:rFonts w:eastAsia="" w:cs="" w:ascii="Cambria" w:hAnsi="Cambria" w:cstheme="majorBidi" w:eastAsiaTheme="majorEastAsia"/>
                <w:color w:val="000000" w:themeColor="text1"/>
              </w:rPr>
              <w:t>4</w:t>
            </w:r>
          </w:p>
        </w:tc>
      </w:tr>
      <w:tr>
        <w:trPr>
          <w:trHeight w:val="8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Soluzione srl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Abbonamento anticorruzione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3 05/01/2019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17/01/2019 - 16/01/2022</w:t>
            </w:r>
          </w:p>
        </w:tc>
      </w:tr>
      <w:tr>
        <w:trPr>
          <w:trHeight w:val="850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Soluzione srl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Abbonamento ALL anticorruzione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37 del 16/03/2020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07/04/2020 - 06/04/2022</w:t>
            </w:r>
          </w:p>
        </w:tc>
      </w:tr>
      <w:tr>
        <w:trPr>
          <w:trHeight w:val="850" w:hRule="atLeast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Soluzione srl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Abbonemento supporto legale OIV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26 del 23/04/2019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24/04/2019 - 23/04/2022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Dott. Natali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Revisore dei Conti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Delibera n. 8 del 27/02/2018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2018 - 2022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Studio Collarini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Consulenti energia e gas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Determina n. 109 del 16/10/2020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2021 - 2022</w:t>
            </w:r>
          </w:p>
        </w:tc>
      </w:tr>
      <w:tr>
        <w:trPr>
          <w:trHeight w:val="8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color="auto" w:fill="FDE4D0" w:themeFill="accent6" w:themeFillTint="3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21e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521e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-Colore6">
    <w:name w:val="Medium List 2 Accent 6"/>
    <w:basedOn w:val="Tabellanormale"/>
    <w:uiPriority w:val="66"/>
    <w:rsid w:val="00521e9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LibreOffice/6.4.0.3$Windows_X86_64 LibreOffice_project/b0a288ab3d2d4774cb44b62f04d5d28733ac6df8</Application>
  <Pages>2</Pages>
  <Words>269</Words>
  <Characters>1647</Characters>
  <CharactersWithSpaces>1834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2018-04-10T14:26:00Z</dcterms:created>
  <dc:creator>Silvia</dc:creator>
  <dc:description/>
  <dc:language>it-IT</dc:language>
  <cp:lastModifiedBy/>
  <cp:lastPrinted>2021-03-26T11:25:34Z</cp:lastPrinted>
  <dcterms:modified xsi:type="dcterms:W3CDTF">2021-03-31T11:09:41Z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