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ccesso art. 43, co. 2 del T.U.E.L. da parte dei consiglie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ccesso art. 43, co. 2 del T.U.E.L. da parte dei consiglie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