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Approvvigionamenti, gare appalti e concessioni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appalto di lavori, servizi e forniture di importo inferiore a 40.000 euro tramite il sistema dell'affidamento diretto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appalto di lavori, servizi e forniture di importo inferiore a 40.000 euro tramite il sistema dell'affidamento diretto.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