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Ragioneria e bilanci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Bilancio di previs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Bilancio di previs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