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Contabilita' fatture di vendita e fatture di acquist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ertificazione credit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ertificazione credit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