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Ragioneria e bilancio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tesoreria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tesoreria.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