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Tenuta e adempimenti legati al repertorio dei contrat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Tenuta e adempimenti legati al repertorio dei contrat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