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COORDINAMENTO - Coordinamento del personale</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Assunzione di personale mediante concorsi, mobilita' e contratti di lavoro a tempo determinato o flessibile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A) Acquisizione e gestione del personale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COORDINAMENTO - Coordinamento del personale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Programma triennale ed annuale del fabbisogno di personale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COORDINAMENTO - Coordinamento del personale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Denunce infortuni sul lavoro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COORDINAMENTO - Coordinamento del personale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Piani formativi e corsi di formazione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COORDINAMENTO - Coordinamento del personale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Sviluppo sostenibile e tutela del territorio e dell'ambiente: Tutela, valorizzazione e recupero ambientale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Segnalazioni di illecito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COORDINAMENTO - Coordinamento del personale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Riunione operativa interna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COORDINAMENTO - Coordinamento del personale</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